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54" w:rsidRDefault="00875254" w:rsidP="004D716B">
      <w:pPr>
        <w:spacing w:line="240" w:lineRule="auto"/>
        <w:jc w:val="center"/>
        <w:rPr>
          <w:rFonts w:ascii="Century Gothic" w:hAnsi="Century Gothic"/>
          <w:b/>
          <w:sz w:val="32"/>
          <w:szCs w:val="32"/>
        </w:rPr>
      </w:pPr>
      <w:r>
        <w:rPr>
          <w:rFonts w:ascii="Century Gothic" w:hAnsi="Century Gothic"/>
          <w:b/>
          <w:noProof/>
          <w:sz w:val="32"/>
          <w:szCs w:val="32"/>
        </w:rPr>
        <w:drawing>
          <wp:inline distT="0" distB="0" distL="0" distR="0" wp14:anchorId="28EEBF76" wp14:editId="6A33EA0E">
            <wp:extent cx="1297871" cy="1017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199" cy="1049443"/>
                    </a:xfrm>
                    <a:prstGeom prst="rect">
                      <a:avLst/>
                    </a:prstGeom>
                    <a:noFill/>
                  </pic:spPr>
                </pic:pic>
              </a:graphicData>
            </a:graphic>
          </wp:inline>
        </w:drawing>
      </w:r>
    </w:p>
    <w:p w:rsidR="00A77328" w:rsidRDefault="00E83046" w:rsidP="00A77328">
      <w:pPr>
        <w:spacing w:line="240" w:lineRule="auto"/>
        <w:jc w:val="center"/>
        <w:rPr>
          <w:rFonts w:ascii="Century Gothic" w:hAnsi="Century Gothic"/>
          <w:b/>
          <w:sz w:val="32"/>
          <w:szCs w:val="32"/>
        </w:rPr>
      </w:pPr>
      <w:r w:rsidRPr="005451DA">
        <w:rPr>
          <w:rFonts w:ascii="Century Gothic" w:hAnsi="Century Gothic"/>
          <w:b/>
          <w:sz w:val="32"/>
          <w:szCs w:val="32"/>
        </w:rPr>
        <w:t>Deerwood Elementary</w:t>
      </w:r>
    </w:p>
    <w:p w:rsidR="00E83046" w:rsidRDefault="00A77328" w:rsidP="00A77328">
      <w:pPr>
        <w:spacing w:line="240" w:lineRule="auto"/>
        <w:jc w:val="center"/>
        <w:rPr>
          <w:rFonts w:ascii="Century Gothic" w:hAnsi="Century Gothic"/>
          <w:b/>
          <w:sz w:val="32"/>
          <w:szCs w:val="32"/>
        </w:rPr>
      </w:pPr>
      <w:r>
        <w:rPr>
          <w:rFonts w:ascii="Century Gothic" w:hAnsi="Century Gothic"/>
          <w:b/>
          <w:sz w:val="32"/>
          <w:szCs w:val="32"/>
        </w:rPr>
        <w:t>Prekindergarten</w:t>
      </w:r>
      <w:r w:rsidR="00E83046" w:rsidRPr="005451DA">
        <w:rPr>
          <w:rFonts w:ascii="Century Gothic" w:hAnsi="Century Gothic"/>
          <w:b/>
          <w:sz w:val="32"/>
          <w:szCs w:val="32"/>
        </w:rPr>
        <w:t xml:space="preserve"> Supply List 2021-2022</w:t>
      </w:r>
    </w:p>
    <w:p w:rsidR="00A77328" w:rsidRPr="005451DA" w:rsidRDefault="00A77328" w:rsidP="00A77328">
      <w:pPr>
        <w:spacing w:line="240" w:lineRule="auto"/>
        <w:rPr>
          <w:rFonts w:ascii="Century Gothic" w:hAnsi="Century Gothic"/>
          <w:b/>
          <w:sz w:val="32"/>
          <w:szCs w:val="32"/>
        </w:rPr>
      </w:pPr>
      <w:bookmarkStart w:id="0" w:name="_GoBack"/>
      <w:bookmarkEnd w:id="0"/>
    </w:p>
    <w:p w:rsidR="00875254" w:rsidRPr="004D2D56" w:rsidRDefault="00875254" w:rsidP="00875254">
      <w:pPr>
        <w:framePr w:hSpace="180" w:wrap="around" w:vAnchor="text" w:hAnchor="margin" w:xAlign="right" w:y="1319"/>
        <w:ind w:left="1080"/>
        <w:rPr>
          <w:rFonts w:ascii="Century Gothic" w:hAnsi="Century Gothic"/>
          <w:sz w:val="21"/>
          <w:szCs w:val="21"/>
        </w:rPr>
      </w:pPr>
    </w:p>
    <w:p w:rsidR="00A77328" w:rsidRPr="00A77328" w:rsidRDefault="00A77328" w:rsidP="00A77328">
      <w:pPr>
        <w:pStyle w:val="ListParagraph"/>
        <w:numPr>
          <w:ilvl w:val="0"/>
          <w:numId w:val="8"/>
        </w:numPr>
        <w:rPr>
          <w:rFonts w:ascii="Century Gothic" w:hAnsi="Century Gothic"/>
          <w:sz w:val="21"/>
          <w:szCs w:val="21"/>
        </w:rPr>
      </w:pPr>
      <w:r w:rsidRPr="00A77328">
        <w:rPr>
          <w:rFonts w:ascii="Century Gothic" w:hAnsi="Century Gothic"/>
          <w:sz w:val="21"/>
          <w:szCs w:val="21"/>
        </w:rPr>
        <w:t>Computer Headphones: No earbuds</w:t>
      </w:r>
    </w:p>
    <w:p w:rsidR="00A77328" w:rsidRPr="00A77328" w:rsidRDefault="00A77328" w:rsidP="00A77328">
      <w:pPr>
        <w:pStyle w:val="ListParagraph"/>
        <w:numPr>
          <w:ilvl w:val="0"/>
          <w:numId w:val="8"/>
        </w:numPr>
        <w:rPr>
          <w:rFonts w:ascii="Century Gothic" w:hAnsi="Century Gothic"/>
          <w:sz w:val="21"/>
          <w:szCs w:val="21"/>
        </w:rPr>
      </w:pPr>
      <w:r w:rsidRPr="00A77328">
        <w:rPr>
          <w:rFonts w:ascii="Century Gothic" w:hAnsi="Century Gothic"/>
          <w:sz w:val="21"/>
          <w:szCs w:val="21"/>
        </w:rPr>
        <w:t xml:space="preserve">Full size backpack (No Wheels please):  labeled with child’s name on hook strap.  Be sure it is full size, as our projects/folders will not fit in small backpacks! </w:t>
      </w:r>
      <w:r w:rsidRPr="00A77328">
        <w:rPr>
          <w:rFonts w:ascii="Century Gothic" w:hAnsi="Century Gothic"/>
          <w:sz w:val="21"/>
          <w:szCs w:val="21"/>
        </w:rPr>
        <w:t></w:t>
      </w:r>
    </w:p>
    <w:p w:rsidR="00A77328" w:rsidRPr="00A77328" w:rsidRDefault="00A77328" w:rsidP="00A77328">
      <w:pPr>
        <w:pStyle w:val="ListParagraph"/>
        <w:numPr>
          <w:ilvl w:val="0"/>
          <w:numId w:val="8"/>
        </w:numPr>
        <w:rPr>
          <w:rFonts w:ascii="Century Gothic" w:hAnsi="Century Gothic"/>
          <w:sz w:val="21"/>
          <w:szCs w:val="21"/>
        </w:rPr>
      </w:pPr>
      <w:r w:rsidRPr="00A77328">
        <w:rPr>
          <w:rFonts w:ascii="Century Gothic" w:hAnsi="Century Gothic"/>
          <w:sz w:val="21"/>
          <w:szCs w:val="21"/>
        </w:rPr>
        <w:t xml:space="preserve">Full change of clothes:  Each child needs to bring a complete change of clothes (shirt, pants, underwear, socks, and an extra mask in a Ziploc bag labeled with your child’s name) to be left at school.  </w:t>
      </w:r>
    </w:p>
    <w:p w:rsidR="00A77328" w:rsidRPr="00A77328" w:rsidRDefault="00A77328" w:rsidP="00A77328">
      <w:pPr>
        <w:rPr>
          <w:rFonts w:ascii="Century Gothic" w:hAnsi="Century Gothic"/>
          <w:sz w:val="21"/>
          <w:szCs w:val="21"/>
        </w:rPr>
      </w:pPr>
      <w:r w:rsidRPr="00A77328">
        <w:rPr>
          <w:rFonts w:ascii="Century Gothic" w:hAnsi="Century Gothic"/>
          <w:sz w:val="21"/>
          <w:szCs w:val="21"/>
        </w:rPr>
        <w:t>This year your child will not have a regular supply list because our supplies come from the Orange County Pre-K department. However, there are a few additional items we could use as the children are unable to share supplies this year.  If you would like to donate any of the items listed below, we would greatly appreciate it.</w:t>
      </w:r>
    </w:p>
    <w:p w:rsidR="00A77328" w:rsidRDefault="00A77328" w:rsidP="00A77328">
      <w:pPr>
        <w:rPr>
          <w:rFonts w:ascii="Century Gothic" w:hAnsi="Century Gothic"/>
          <w:sz w:val="21"/>
          <w:szCs w:val="21"/>
        </w:rPr>
      </w:pPr>
    </w:p>
    <w:p w:rsidR="00A77328" w:rsidRPr="00A77328" w:rsidRDefault="00A77328" w:rsidP="00A77328">
      <w:pPr>
        <w:rPr>
          <w:rFonts w:ascii="Century Gothic" w:hAnsi="Century Gothic"/>
          <w:b/>
          <w:sz w:val="21"/>
          <w:szCs w:val="21"/>
        </w:rPr>
      </w:pPr>
      <w:r w:rsidRPr="00A77328">
        <w:rPr>
          <w:rFonts w:ascii="Century Gothic" w:hAnsi="Century Gothic"/>
          <w:b/>
          <w:sz w:val="21"/>
          <w:szCs w:val="21"/>
        </w:rPr>
        <w:t>Wish List (Optional)</w:t>
      </w:r>
    </w:p>
    <w:p w:rsidR="00A77328" w:rsidRPr="00A77328" w:rsidRDefault="00A77328" w:rsidP="00A77328">
      <w:pPr>
        <w:rPr>
          <w:rFonts w:ascii="Century Gothic" w:hAnsi="Century Gothic"/>
          <w:sz w:val="21"/>
          <w:szCs w:val="21"/>
        </w:rPr>
      </w:pPr>
    </w:p>
    <w:p w:rsidR="00A77328" w:rsidRPr="00A77328" w:rsidRDefault="00A77328" w:rsidP="00A77328">
      <w:pPr>
        <w:pStyle w:val="ListParagraph"/>
        <w:numPr>
          <w:ilvl w:val="0"/>
          <w:numId w:val="6"/>
        </w:numPr>
        <w:rPr>
          <w:rFonts w:ascii="Century Gothic" w:hAnsi="Century Gothic"/>
          <w:sz w:val="21"/>
          <w:szCs w:val="21"/>
        </w:rPr>
      </w:pPr>
      <w:r w:rsidRPr="00A77328">
        <w:rPr>
          <w:rFonts w:ascii="Century Gothic" w:hAnsi="Century Gothic"/>
          <w:sz w:val="21"/>
          <w:szCs w:val="21"/>
        </w:rPr>
        <w:t>24 pack of Crayola Crayons</w:t>
      </w:r>
    </w:p>
    <w:p w:rsidR="00A77328" w:rsidRPr="00A77328" w:rsidRDefault="00A77328" w:rsidP="00A77328">
      <w:pPr>
        <w:pStyle w:val="ListParagraph"/>
        <w:numPr>
          <w:ilvl w:val="0"/>
          <w:numId w:val="6"/>
        </w:numPr>
        <w:rPr>
          <w:rFonts w:ascii="Century Gothic" w:hAnsi="Century Gothic"/>
          <w:sz w:val="21"/>
          <w:szCs w:val="21"/>
        </w:rPr>
      </w:pPr>
      <w:r w:rsidRPr="00A77328">
        <w:rPr>
          <w:rFonts w:ascii="Century Gothic" w:hAnsi="Century Gothic"/>
          <w:sz w:val="21"/>
          <w:szCs w:val="21"/>
        </w:rPr>
        <w:t>Crayola Washable Markers (Broad line- Classic Colors not Bold)</w:t>
      </w:r>
    </w:p>
    <w:p w:rsidR="00A77328" w:rsidRPr="00A77328" w:rsidRDefault="00A77328" w:rsidP="00A77328">
      <w:pPr>
        <w:pStyle w:val="ListParagraph"/>
        <w:numPr>
          <w:ilvl w:val="0"/>
          <w:numId w:val="6"/>
        </w:numPr>
        <w:rPr>
          <w:rFonts w:ascii="Century Gothic" w:hAnsi="Century Gothic"/>
          <w:sz w:val="21"/>
          <w:szCs w:val="21"/>
        </w:rPr>
      </w:pPr>
      <w:r w:rsidRPr="00A77328">
        <w:rPr>
          <w:rFonts w:ascii="Century Gothic" w:hAnsi="Century Gothic"/>
          <w:sz w:val="21"/>
          <w:szCs w:val="21"/>
        </w:rPr>
        <w:t>Elmer’s Glue Bottle (4oz)</w:t>
      </w:r>
    </w:p>
    <w:p w:rsidR="00A77328" w:rsidRPr="00A77328" w:rsidRDefault="00A77328" w:rsidP="00A77328">
      <w:pPr>
        <w:pStyle w:val="ListParagraph"/>
        <w:numPr>
          <w:ilvl w:val="0"/>
          <w:numId w:val="6"/>
        </w:numPr>
        <w:rPr>
          <w:rFonts w:ascii="Century Gothic" w:hAnsi="Century Gothic"/>
          <w:sz w:val="21"/>
          <w:szCs w:val="21"/>
        </w:rPr>
      </w:pPr>
      <w:r w:rsidRPr="00A77328">
        <w:rPr>
          <w:rFonts w:ascii="Century Gothic" w:hAnsi="Century Gothic"/>
          <w:sz w:val="21"/>
          <w:szCs w:val="21"/>
        </w:rPr>
        <w:t>Elmer’s Washable Glue Sticks (3)</w:t>
      </w:r>
    </w:p>
    <w:p w:rsidR="00A77328" w:rsidRPr="00A77328" w:rsidRDefault="00A77328" w:rsidP="00A77328">
      <w:pPr>
        <w:pStyle w:val="ListParagraph"/>
        <w:numPr>
          <w:ilvl w:val="0"/>
          <w:numId w:val="6"/>
        </w:numPr>
        <w:rPr>
          <w:rFonts w:ascii="Century Gothic" w:hAnsi="Century Gothic"/>
          <w:sz w:val="21"/>
          <w:szCs w:val="21"/>
        </w:rPr>
      </w:pPr>
      <w:proofErr w:type="spellStart"/>
      <w:r w:rsidRPr="00A77328">
        <w:rPr>
          <w:rFonts w:ascii="Century Gothic" w:hAnsi="Century Gothic"/>
          <w:sz w:val="21"/>
          <w:szCs w:val="21"/>
        </w:rPr>
        <w:t>Fiskar</w:t>
      </w:r>
      <w:proofErr w:type="spellEnd"/>
      <w:r w:rsidRPr="00A77328">
        <w:rPr>
          <w:rFonts w:ascii="Century Gothic" w:hAnsi="Century Gothic"/>
          <w:sz w:val="21"/>
          <w:szCs w:val="21"/>
        </w:rPr>
        <w:t xml:space="preserve"> Blunt or Rounded Tip Scissors</w:t>
      </w:r>
    </w:p>
    <w:p w:rsidR="00A77328" w:rsidRPr="00A77328" w:rsidRDefault="00A77328" w:rsidP="00A77328">
      <w:pPr>
        <w:pStyle w:val="ListParagraph"/>
        <w:numPr>
          <w:ilvl w:val="0"/>
          <w:numId w:val="6"/>
        </w:numPr>
        <w:rPr>
          <w:rFonts w:ascii="Century Gothic" w:hAnsi="Century Gothic"/>
          <w:sz w:val="21"/>
          <w:szCs w:val="21"/>
        </w:rPr>
      </w:pPr>
      <w:r w:rsidRPr="00A77328">
        <w:rPr>
          <w:rFonts w:ascii="Century Gothic" w:hAnsi="Century Gothic"/>
          <w:sz w:val="21"/>
          <w:szCs w:val="21"/>
        </w:rPr>
        <w:t>Crayola Watercolor Paint Set (8 color oval pan palette)</w:t>
      </w:r>
    </w:p>
    <w:p w:rsidR="00A77328" w:rsidRPr="00A77328" w:rsidRDefault="00A77328" w:rsidP="00A77328">
      <w:pPr>
        <w:pStyle w:val="ListParagraph"/>
        <w:numPr>
          <w:ilvl w:val="0"/>
          <w:numId w:val="6"/>
        </w:numPr>
        <w:rPr>
          <w:rFonts w:ascii="Century Gothic" w:hAnsi="Century Gothic"/>
          <w:sz w:val="21"/>
          <w:szCs w:val="21"/>
        </w:rPr>
      </w:pPr>
      <w:r w:rsidRPr="00A77328">
        <w:rPr>
          <w:rFonts w:ascii="Century Gothic" w:hAnsi="Century Gothic"/>
          <w:sz w:val="21"/>
          <w:szCs w:val="21"/>
        </w:rPr>
        <w:t>Kleenex</w:t>
      </w:r>
    </w:p>
    <w:p w:rsidR="00A77328" w:rsidRPr="00A77328" w:rsidRDefault="00A77328" w:rsidP="00A77328">
      <w:pPr>
        <w:pStyle w:val="ListParagraph"/>
        <w:numPr>
          <w:ilvl w:val="0"/>
          <w:numId w:val="6"/>
        </w:numPr>
        <w:rPr>
          <w:rFonts w:ascii="Century Gothic" w:hAnsi="Century Gothic"/>
          <w:sz w:val="21"/>
          <w:szCs w:val="21"/>
        </w:rPr>
      </w:pPr>
      <w:r w:rsidRPr="00A77328">
        <w:rPr>
          <w:rFonts w:ascii="Century Gothic" w:hAnsi="Century Gothic"/>
          <w:sz w:val="21"/>
          <w:szCs w:val="21"/>
        </w:rPr>
        <w:t>2 or more Large Packages of Baby Wipes</w:t>
      </w:r>
      <w:r w:rsidRPr="00A77328">
        <w:rPr>
          <w:rFonts w:ascii="Century Gothic" w:hAnsi="Century Gothic"/>
          <w:sz w:val="21"/>
          <w:szCs w:val="21"/>
        </w:rPr>
        <w:tab/>
      </w:r>
    </w:p>
    <w:p w:rsidR="00A77328" w:rsidRPr="00A77328" w:rsidRDefault="00A77328" w:rsidP="00A77328">
      <w:pPr>
        <w:pStyle w:val="ListParagraph"/>
        <w:numPr>
          <w:ilvl w:val="0"/>
          <w:numId w:val="6"/>
        </w:numPr>
        <w:rPr>
          <w:rFonts w:ascii="Century Gothic" w:hAnsi="Century Gothic"/>
          <w:sz w:val="21"/>
          <w:szCs w:val="21"/>
        </w:rPr>
      </w:pPr>
      <w:r w:rsidRPr="00A77328">
        <w:rPr>
          <w:rFonts w:ascii="Century Gothic" w:hAnsi="Century Gothic"/>
          <w:sz w:val="21"/>
          <w:szCs w:val="21"/>
        </w:rPr>
        <w:t>1 ream of white copy paper</w:t>
      </w:r>
    </w:p>
    <w:p w:rsidR="00A77328" w:rsidRPr="00A77328" w:rsidRDefault="00A77328" w:rsidP="00A77328">
      <w:pPr>
        <w:pStyle w:val="ListParagraph"/>
        <w:numPr>
          <w:ilvl w:val="0"/>
          <w:numId w:val="6"/>
        </w:numPr>
        <w:rPr>
          <w:rFonts w:ascii="Century Gothic" w:hAnsi="Century Gothic"/>
          <w:sz w:val="21"/>
          <w:szCs w:val="21"/>
        </w:rPr>
      </w:pPr>
      <w:r w:rsidRPr="00A77328">
        <w:rPr>
          <w:rFonts w:ascii="Century Gothic" w:hAnsi="Century Gothic"/>
          <w:sz w:val="21"/>
          <w:szCs w:val="21"/>
        </w:rPr>
        <w:t xml:space="preserve">Gallon, Quart, and/or Snack Sized </w:t>
      </w:r>
      <w:proofErr w:type="spellStart"/>
      <w:r w:rsidRPr="00A77328">
        <w:rPr>
          <w:rFonts w:ascii="Century Gothic" w:hAnsi="Century Gothic"/>
          <w:sz w:val="21"/>
          <w:szCs w:val="21"/>
        </w:rPr>
        <w:t>Ziplock</w:t>
      </w:r>
      <w:proofErr w:type="spellEnd"/>
      <w:r w:rsidRPr="00A77328">
        <w:rPr>
          <w:rFonts w:ascii="Century Gothic" w:hAnsi="Century Gothic"/>
          <w:sz w:val="21"/>
          <w:szCs w:val="21"/>
        </w:rPr>
        <w:t xml:space="preserve"> Bags</w:t>
      </w:r>
    </w:p>
    <w:p w:rsidR="00A77328" w:rsidRPr="00A77328" w:rsidRDefault="00A77328" w:rsidP="00A77328">
      <w:pPr>
        <w:pStyle w:val="ListParagraph"/>
        <w:numPr>
          <w:ilvl w:val="0"/>
          <w:numId w:val="6"/>
        </w:numPr>
        <w:rPr>
          <w:rFonts w:ascii="Century Gothic" w:hAnsi="Century Gothic"/>
          <w:sz w:val="21"/>
          <w:szCs w:val="21"/>
        </w:rPr>
      </w:pPr>
      <w:r w:rsidRPr="00A77328">
        <w:rPr>
          <w:rFonts w:ascii="Century Gothic" w:hAnsi="Century Gothic"/>
          <w:sz w:val="21"/>
          <w:szCs w:val="21"/>
        </w:rPr>
        <w:t>Large and/or Small Paper Plates</w:t>
      </w:r>
    </w:p>
    <w:p w:rsidR="00A77328" w:rsidRPr="00A77328" w:rsidRDefault="00A77328" w:rsidP="00A77328">
      <w:pPr>
        <w:pStyle w:val="ListParagraph"/>
        <w:numPr>
          <w:ilvl w:val="0"/>
          <w:numId w:val="6"/>
        </w:numPr>
        <w:rPr>
          <w:rFonts w:ascii="Century Gothic" w:hAnsi="Century Gothic"/>
          <w:sz w:val="21"/>
          <w:szCs w:val="21"/>
        </w:rPr>
      </w:pPr>
      <w:r w:rsidRPr="00A77328">
        <w:rPr>
          <w:rFonts w:ascii="Century Gothic" w:hAnsi="Century Gothic"/>
          <w:sz w:val="21"/>
          <w:szCs w:val="21"/>
        </w:rPr>
        <w:t>Small paper or plastic cups (3oz)</w:t>
      </w:r>
    </w:p>
    <w:p w:rsidR="00A77328" w:rsidRPr="00A77328" w:rsidRDefault="00A77328" w:rsidP="00A77328">
      <w:pPr>
        <w:pStyle w:val="ListParagraph"/>
        <w:numPr>
          <w:ilvl w:val="0"/>
          <w:numId w:val="6"/>
        </w:numPr>
        <w:rPr>
          <w:rFonts w:ascii="Century Gothic" w:hAnsi="Century Gothic"/>
          <w:sz w:val="21"/>
          <w:szCs w:val="21"/>
        </w:rPr>
      </w:pPr>
      <w:r w:rsidRPr="00A77328">
        <w:rPr>
          <w:rFonts w:ascii="Century Gothic" w:hAnsi="Century Gothic"/>
          <w:sz w:val="21"/>
          <w:szCs w:val="21"/>
        </w:rPr>
        <w:t>2 standard solid colored poly 2 pocket folder (no holes or designs please)</w:t>
      </w:r>
    </w:p>
    <w:p w:rsidR="00A77328" w:rsidRPr="00A77328" w:rsidRDefault="00A77328" w:rsidP="00A77328">
      <w:pPr>
        <w:rPr>
          <w:rFonts w:ascii="Century Gothic" w:hAnsi="Century Gothic"/>
          <w:sz w:val="21"/>
          <w:szCs w:val="21"/>
        </w:rPr>
      </w:pPr>
    </w:p>
    <w:p w:rsidR="004D2D56" w:rsidRDefault="00A77328" w:rsidP="00A77328">
      <w:pPr>
        <w:rPr>
          <w:rFonts w:ascii="Century Gothic" w:hAnsi="Century Gothic"/>
          <w:sz w:val="21"/>
          <w:szCs w:val="21"/>
        </w:rPr>
      </w:pPr>
      <w:r w:rsidRPr="00A77328">
        <w:rPr>
          <w:rFonts w:ascii="Century Gothic" w:hAnsi="Century Gothic"/>
          <w:sz w:val="21"/>
          <w:szCs w:val="21"/>
        </w:rPr>
        <w:t>The first week of school, I will send home a donation letter asking for a $20 donation per student to help cover the costs of cooking items, special crafts, science activities, class parties, etc.</w:t>
      </w:r>
    </w:p>
    <w:p w:rsidR="00C071AD" w:rsidRPr="005451DA" w:rsidRDefault="00C071AD" w:rsidP="004D2D56">
      <w:pPr>
        <w:ind w:left="720"/>
        <w:rPr>
          <w:rFonts w:ascii="Century Gothic" w:hAnsi="Century Gothic"/>
          <w:b/>
        </w:rPr>
      </w:pPr>
    </w:p>
    <w:sectPr w:rsidR="00C071AD" w:rsidRPr="005451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53" w:rsidRDefault="00790253" w:rsidP="000A1D19">
      <w:pPr>
        <w:spacing w:after="0" w:line="240" w:lineRule="auto"/>
      </w:pPr>
      <w:r>
        <w:separator/>
      </w:r>
    </w:p>
  </w:endnote>
  <w:endnote w:type="continuationSeparator" w:id="0">
    <w:p w:rsidR="00790253" w:rsidRDefault="00790253" w:rsidP="000A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53" w:rsidRDefault="00790253" w:rsidP="000A1D19">
      <w:pPr>
        <w:spacing w:after="0" w:line="240" w:lineRule="auto"/>
      </w:pPr>
      <w:r>
        <w:separator/>
      </w:r>
    </w:p>
  </w:footnote>
  <w:footnote w:type="continuationSeparator" w:id="0">
    <w:p w:rsidR="00790253" w:rsidRDefault="00790253" w:rsidP="000A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19" w:rsidRDefault="000A1D1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8F3"/>
    <w:multiLevelType w:val="hybridMultilevel"/>
    <w:tmpl w:val="3E64F7B4"/>
    <w:lvl w:ilvl="0" w:tplc="B178E72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3364"/>
    <w:multiLevelType w:val="hybridMultilevel"/>
    <w:tmpl w:val="EB361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7B3603"/>
    <w:multiLevelType w:val="hybridMultilevel"/>
    <w:tmpl w:val="812E4606"/>
    <w:lvl w:ilvl="0" w:tplc="B178E72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329DC"/>
    <w:multiLevelType w:val="hybridMultilevel"/>
    <w:tmpl w:val="4EA0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F1459"/>
    <w:multiLevelType w:val="hybridMultilevel"/>
    <w:tmpl w:val="B3AEA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366672"/>
    <w:multiLevelType w:val="hybridMultilevel"/>
    <w:tmpl w:val="200E41BE"/>
    <w:lvl w:ilvl="0" w:tplc="B178E72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823C7"/>
    <w:multiLevelType w:val="hybridMultilevel"/>
    <w:tmpl w:val="7FC0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A4E2D"/>
    <w:multiLevelType w:val="hybridMultilevel"/>
    <w:tmpl w:val="C84ED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DC"/>
    <w:rsid w:val="00070520"/>
    <w:rsid w:val="000A1D19"/>
    <w:rsid w:val="00137F24"/>
    <w:rsid w:val="001D65F8"/>
    <w:rsid w:val="003471CC"/>
    <w:rsid w:val="00363BDC"/>
    <w:rsid w:val="003E736C"/>
    <w:rsid w:val="00414317"/>
    <w:rsid w:val="00457AA2"/>
    <w:rsid w:val="00492E7E"/>
    <w:rsid w:val="004D2D56"/>
    <w:rsid w:val="004D716B"/>
    <w:rsid w:val="005451DA"/>
    <w:rsid w:val="006039BC"/>
    <w:rsid w:val="00664510"/>
    <w:rsid w:val="00790253"/>
    <w:rsid w:val="00815C87"/>
    <w:rsid w:val="00837B8A"/>
    <w:rsid w:val="00875254"/>
    <w:rsid w:val="009141C6"/>
    <w:rsid w:val="009F537B"/>
    <w:rsid w:val="00A77328"/>
    <w:rsid w:val="00C071AD"/>
    <w:rsid w:val="00CE5DCC"/>
    <w:rsid w:val="00D35F36"/>
    <w:rsid w:val="00E8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C2C26"/>
  <w15:chartTrackingRefBased/>
  <w15:docId w15:val="{F7FDF93D-F033-4CF5-A4DA-7FA07506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46"/>
    <w:pPr>
      <w:ind w:left="720"/>
      <w:contextualSpacing/>
    </w:pPr>
  </w:style>
  <w:style w:type="table" w:styleId="TableGrid">
    <w:name w:val="Table Grid"/>
    <w:basedOn w:val="TableNormal"/>
    <w:uiPriority w:val="39"/>
    <w:rsid w:val="0066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D19"/>
  </w:style>
  <w:style w:type="paragraph" w:styleId="Footer">
    <w:name w:val="footer"/>
    <w:basedOn w:val="Normal"/>
    <w:link w:val="FooterChar"/>
    <w:uiPriority w:val="99"/>
    <w:unhideWhenUsed/>
    <w:rsid w:val="000A1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D19"/>
  </w:style>
  <w:style w:type="paragraph" w:styleId="BalloonText">
    <w:name w:val="Balloon Text"/>
    <w:basedOn w:val="Normal"/>
    <w:link w:val="BalloonTextChar"/>
    <w:uiPriority w:val="99"/>
    <w:semiHidden/>
    <w:unhideWhenUsed/>
    <w:rsid w:val="00815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Cristello, Megan</cp:lastModifiedBy>
  <cp:revision>2</cp:revision>
  <cp:lastPrinted>2021-02-17T00:32:00Z</cp:lastPrinted>
  <dcterms:created xsi:type="dcterms:W3CDTF">2021-05-27T12:24:00Z</dcterms:created>
  <dcterms:modified xsi:type="dcterms:W3CDTF">2021-05-27T12:24:00Z</dcterms:modified>
</cp:coreProperties>
</file>